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644A" w14:textId="77777777" w:rsidR="005A6FFE" w:rsidRPr="005A6FFE" w:rsidRDefault="005A6FFE" w:rsidP="005A6FFE">
      <w:pPr>
        <w:shd w:val="clear" w:color="auto" w:fill="FFFFFF"/>
        <w:spacing w:after="132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006489"/>
          <w:kern w:val="36"/>
          <w:sz w:val="48"/>
          <w:szCs w:val="48"/>
          <w:lang w:eastAsia="ro-RO"/>
        </w:rPr>
      </w:pPr>
      <w:bookmarkStart w:id="0" w:name="_GoBack"/>
      <w:bookmarkEnd w:id="0"/>
      <w:r w:rsidRPr="005A6FFE">
        <w:rPr>
          <w:rFonts w:ascii="Arial" w:eastAsia="Times New Roman" w:hAnsi="Arial" w:cs="Arial"/>
          <w:color w:val="006489"/>
          <w:kern w:val="36"/>
          <w:sz w:val="48"/>
          <w:szCs w:val="48"/>
          <w:lang w:eastAsia="ro-RO"/>
        </w:rPr>
        <w:t>Program</w:t>
      </w:r>
    </w:p>
    <w:p w14:paraId="0B9A27E1" w14:textId="77777777" w:rsid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inherit" w:eastAsia="Times New Roman" w:hAnsi="inherit" w:cs="Arial"/>
          <w:b/>
          <w:bCs/>
          <w:color w:val="0000FF"/>
          <w:sz w:val="23"/>
          <w:szCs w:val="23"/>
          <w:bdr w:val="none" w:sz="0" w:space="0" w:color="auto" w:frame="1"/>
          <w:lang w:eastAsia="ro-RO"/>
        </w:rPr>
      </w:pPr>
    </w:p>
    <w:p w14:paraId="33F890AC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0000FF"/>
          <w:sz w:val="23"/>
          <w:szCs w:val="23"/>
          <w:bdr w:val="none" w:sz="0" w:space="0" w:color="auto" w:frame="1"/>
          <w:lang w:eastAsia="ro-RO"/>
        </w:rPr>
        <w:t>Sâmbată, 16.11.2019</w:t>
      </w:r>
    </w:p>
    <w:p w14:paraId="61D2EE37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ora 12.00 – 12.15,  Primirea participanților și a vizitatorilor</w:t>
      </w:r>
    </w:p>
    <w:p w14:paraId="74099978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ora 12.15 – 12.30,  Deschiderea evenimentului</w:t>
      </w:r>
    </w:p>
    <w:p w14:paraId="2F517EE4" w14:textId="77777777" w:rsidR="005A6FFE" w:rsidRPr="005A6FFE" w:rsidRDefault="005A6FFE" w:rsidP="005A6FFE">
      <w:pPr>
        <w:numPr>
          <w:ilvl w:val="0"/>
          <w:numId w:val="1"/>
        </w:numPr>
        <w:shd w:val="clear" w:color="auto" w:fill="FFFFFF"/>
        <w:spacing w:after="0" w:line="600" w:lineRule="auto"/>
        <w:textAlignment w:val="baseline"/>
        <w:rPr>
          <w:rFonts w:ascii="inherit" w:eastAsia="Times New Roman" w:hAnsi="inherit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Cuvântul oficialităților și al reprezentanților sponsorilor</w:t>
      </w:r>
    </w:p>
    <w:p w14:paraId="647DB2B0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ora 12.30 – 13.00, Formarea echipelor și anunțarea temelor</w:t>
      </w:r>
    </w:p>
    <w:p w14:paraId="453CFD2D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ora 13.00 – Începerea activității creative</w:t>
      </w:r>
    </w:p>
    <w:p w14:paraId="4FC98F1F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008080"/>
          <w:sz w:val="23"/>
          <w:szCs w:val="23"/>
          <w:bdr w:val="none" w:sz="0" w:space="0" w:color="auto" w:frame="1"/>
          <w:lang w:eastAsia="ro-RO"/>
        </w:rPr>
        <w:t>Pe parcurs:</w:t>
      </w:r>
    </w:p>
    <w:p w14:paraId="0284880F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i/>
          <w:iCs/>
          <w:color w:val="008080"/>
          <w:sz w:val="23"/>
          <w:szCs w:val="23"/>
          <w:bdr w:val="none" w:sz="0" w:space="0" w:color="auto" w:frame="1"/>
          <w:lang w:eastAsia="ro-RO"/>
        </w:rPr>
        <w:t>ora 15.00 – 17.00, Prezentări propuse de parteneri și sponsori</w:t>
      </w:r>
    </w:p>
    <w:p w14:paraId="31645B3A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i/>
          <w:iCs/>
          <w:color w:val="008080"/>
          <w:sz w:val="23"/>
          <w:szCs w:val="23"/>
          <w:bdr w:val="none" w:sz="0" w:space="0" w:color="auto" w:frame="1"/>
          <w:lang w:eastAsia="ro-RO"/>
        </w:rPr>
        <w:t>Permanent: stand cu materiale promoționale ale partenerilor și sponsorilor</w:t>
      </w:r>
    </w:p>
    <w:p w14:paraId="720C8740" w14:textId="77777777" w:rsidR="005A6FFE" w:rsidRPr="005A6FFE" w:rsidRDefault="005466EE" w:rsidP="005A6FFE">
      <w:pPr>
        <w:spacing w:after="360" w:line="60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pict w14:anchorId="54460F28">
          <v:rect id="_x0000_i1025" style="width:0;height:.75pt" o:hralign="center" o:hrstd="t" o:hrnoshade="t" o:hr="t" fillcolor="#58585a" stroked="f"/>
        </w:pict>
      </w:r>
    </w:p>
    <w:p w14:paraId="65ADA885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0000FF"/>
          <w:sz w:val="23"/>
          <w:szCs w:val="23"/>
          <w:bdr w:val="none" w:sz="0" w:space="0" w:color="auto" w:frame="1"/>
          <w:lang w:eastAsia="ro-RO"/>
        </w:rPr>
        <w:t>Duminică, 17.11.2019</w:t>
      </w:r>
    </w:p>
    <w:p w14:paraId="5226E356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ora 12.00 – 13.15, Prezentarea aplicațiilor create în cadrul Hack4Arad</w:t>
      </w:r>
    </w:p>
    <w:p w14:paraId="38EC3F19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ora 13.15 – 13.45, Deliberarea juriului</w:t>
      </w:r>
    </w:p>
    <w:p w14:paraId="5A3D684A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008080"/>
          <w:sz w:val="23"/>
          <w:szCs w:val="23"/>
          <w:bdr w:val="none" w:sz="0" w:space="0" w:color="auto" w:frame="1"/>
          <w:lang w:eastAsia="ro-RO"/>
        </w:rPr>
        <w:t>Pe parcurs:</w:t>
      </w:r>
    </w:p>
    <w:p w14:paraId="00D6C04B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i/>
          <w:iCs/>
          <w:color w:val="008080"/>
          <w:sz w:val="23"/>
          <w:szCs w:val="23"/>
          <w:bdr w:val="none" w:sz="0" w:space="0" w:color="auto" w:frame="1"/>
          <w:lang w:eastAsia="ro-RO"/>
        </w:rPr>
        <w:t>ora 13.15 – 13.30, Moment artistic susținut de Școala de dans Tango Evolution</w:t>
      </w:r>
    </w:p>
    <w:p w14:paraId="499BB5D1" w14:textId="77777777" w:rsidR="005A6FFE" w:rsidRPr="005A6FFE" w:rsidRDefault="005A6FFE" w:rsidP="005A6FFE">
      <w:pPr>
        <w:shd w:val="clear" w:color="auto" w:fill="FFFFFF"/>
        <w:spacing w:after="0" w:line="600" w:lineRule="auto"/>
        <w:textAlignment w:val="baseline"/>
        <w:rPr>
          <w:rFonts w:ascii="Arial" w:eastAsia="Times New Roman" w:hAnsi="Arial" w:cs="Arial"/>
          <w:color w:val="58585A"/>
          <w:sz w:val="23"/>
          <w:szCs w:val="23"/>
          <w:lang w:eastAsia="ro-RO"/>
        </w:rPr>
      </w:pPr>
      <w:r w:rsidRPr="005A6FFE">
        <w:rPr>
          <w:rFonts w:ascii="inherit" w:eastAsia="Times New Roman" w:hAnsi="inherit" w:cs="Arial"/>
          <w:b/>
          <w:bCs/>
          <w:color w:val="58585A"/>
          <w:sz w:val="23"/>
          <w:szCs w:val="23"/>
          <w:bdr w:val="none" w:sz="0" w:space="0" w:color="auto" w:frame="1"/>
          <w:lang w:eastAsia="ro-RO"/>
        </w:rPr>
        <w:t>ora 13.45 – 14.00, Festivitatea de premiere. Închiderea evenimentului.</w:t>
      </w:r>
    </w:p>
    <w:p w14:paraId="759AF215" w14:textId="77777777" w:rsidR="005A6FFE" w:rsidRPr="005A6FFE" w:rsidRDefault="005A6FFE" w:rsidP="005A6FFE">
      <w:pPr>
        <w:spacing w:line="600" w:lineRule="auto"/>
      </w:pPr>
    </w:p>
    <w:sectPr w:rsidR="005A6FFE" w:rsidRPr="005A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63C"/>
    <w:multiLevelType w:val="multilevel"/>
    <w:tmpl w:val="60A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FE"/>
    <w:rsid w:val="005466EE"/>
    <w:rsid w:val="005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42D6"/>
  <w15:chartTrackingRefBased/>
  <w15:docId w15:val="{7D58B744-70BF-431D-BCA1-97FC51F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Bucsa</dc:creator>
  <cp:keywords/>
  <dc:description/>
  <cp:lastModifiedBy>name</cp:lastModifiedBy>
  <cp:revision>2</cp:revision>
  <cp:lastPrinted>2019-11-15T08:23:00Z</cp:lastPrinted>
  <dcterms:created xsi:type="dcterms:W3CDTF">2019-11-15T09:42:00Z</dcterms:created>
  <dcterms:modified xsi:type="dcterms:W3CDTF">2019-11-15T09:42:00Z</dcterms:modified>
</cp:coreProperties>
</file>